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92" w:rsidRPr="0014019D" w:rsidRDefault="00F64392" w:rsidP="00F6439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4019D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64392" w:rsidRPr="0014019D" w:rsidRDefault="00F64392" w:rsidP="00F6439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4019D">
        <w:rPr>
          <w:rFonts w:ascii="Arial" w:hAnsi="Arial" w:cs="Arial"/>
          <w:b/>
          <w:sz w:val="24"/>
          <w:szCs w:val="24"/>
        </w:rPr>
        <w:t>СОВЕТ ДЕПУТАТОВ КУРОЧКИНСКОГО СЕЛЬСОВЕТА</w:t>
      </w:r>
    </w:p>
    <w:p w:rsidR="00F64392" w:rsidRPr="0014019D" w:rsidRDefault="00F64392" w:rsidP="00F6439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4019D">
        <w:rPr>
          <w:rFonts w:ascii="Arial" w:hAnsi="Arial" w:cs="Arial"/>
          <w:b/>
          <w:sz w:val="24"/>
          <w:szCs w:val="24"/>
        </w:rPr>
        <w:t>ТАЛЬМЕНСКОГО  РАЙОНА АЛТАЙСКОГО КРАЯ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</w:p>
    <w:p w:rsidR="00F64392" w:rsidRPr="0014019D" w:rsidRDefault="00F64392" w:rsidP="00F64392">
      <w:pPr>
        <w:pStyle w:val="a3"/>
        <w:jc w:val="center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>РЕШЕНИЕ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</w:p>
    <w:p w:rsidR="00F64392" w:rsidRPr="0014019D" w:rsidRDefault="00F64392" w:rsidP="00F64392">
      <w:pPr>
        <w:pStyle w:val="a3"/>
        <w:tabs>
          <w:tab w:val="left" w:pos="405"/>
          <w:tab w:val="center" w:pos="4677"/>
        </w:tabs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ab/>
        <w:t>24.07.2017                                                                                     № 202</w:t>
      </w:r>
    </w:p>
    <w:p w:rsidR="00F64392" w:rsidRPr="0014019D" w:rsidRDefault="00F64392" w:rsidP="00F64392">
      <w:pPr>
        <w:pStyle w:val="a3"/>
        <w:jc w:val="center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14019D">
        <w:rPr>
          <w:rFonts w:ascii="Arial" w:hAnsi="Arial" w:cs="Arial"/>
          <w:sz w:val="24"/>
          <w:szCs w:val="24"/>
        </w:rPr>
        <w:t>Курочкино</w:t>
      </w:r>
      <w:proofErr w:type="spellEnd"/>
    </w:p>
    <w:p w:rsidR="00F64392" w:rsidRPr="0014019D" w:rsidRDefault="00F64392" w:rsidP="00F6439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>«О дополнительных основаниях признания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14019D">
        <w:rPr>
          <w:rFonts w:ascii="Arial" w:hAnsi="Arial" w:cs="Arial"/>
          <w:sz w:val="24"/>
          <w:szCs w:val="24"/>
        </w:rPr>
        <w:t>безнадежными</w:t>
      </w:r>
      <w:proofErr w:type="gramEnd"/>
      <w:r w:rsidRPr="0014019D">
        <w:rPr>
          <w:rFonts w:ascii="Arial" w:hAnsi="Arial" w:cs="Arial"/>
          <w:sz w:val="24"/>
          <w:szCs w:val="24"/>
        </w:rPr>
        <w:t xml:space="preserve">  к    взысканию    недоимки, 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 xml:space="preserve"> задолженности    по    пеням     и  штрафам 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 xml:space="preserve">   по местным  налогам»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ab/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ab/>
        <w:t xml:space="preserve">       В соответствии с пунктом 3 статьи 59 части первой Налогового кодекса    Российской Федерации  Совет  депутатов </w:t>
      </w:r>
      <w:proofErr w:type="spellStart"/>
      <w:r w:rsidRPr="0014019D">
        <w:rPr>
          <w:rFonts w:ascii="Arial" w:hAnsi="Arial" w:cs="Arial"/>
          <w:sz w:val="24"/>
          <w:szCs w:val="24"/>
        </w:rPr>
        <w:t>Курочкинского</w:t>
      </w:r>
      <w:proofErr w:type="spellEnd"/>
      <w:r w:rsidRPr="0014019D">
        <w:rPr>
          <w:rFonts w:ascii="Arial" w:hAnsi="Arial" w:cs="Arial"/>
          <w:sz w:val="24"/>
          <w:szCs w:val="24"/>
        </w:rPr>
        <w:t xml:space="preserve"> сельсовета 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 xml:space="preserve">                                                            РЕШИЛ: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 xml:space="preserve">1. Установить на территории </w:t>
      </w:r>
      <w:proofErr w:type="spellStart"/>
      <w:r w:rsidRPr="0014019D">
        <w:rPr>
          <w:rFonts w:ascii="Arial" w:hAnsi="Arial" w:cs="Arial"/>
          <w:sz w:val="24"/>
          <w:szCs w:val="24"/>
        </w:rPr>
        <w:t>Курочкинского</w:t>
      </w:r>
      <w:proofErr w:type="spellEnd"/>
      <w:r w:rsidRPr="0014019D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14019D">
        <w:rPr>
          <w:rFonts w:ascii="Arial" w:hAnsi="Arial" w:cs="Arial"/>
          <w:sz w:val="24"/>
          <w:szCs w:val="24"/>
        </w:rPr>
        <w:t>Тальменского</w:t>
      </w:r>
      <w:proofErr w:type="spellEnd"/>
      <w:r w:rsidRPr="0014019D">
        <w:rPr>
          <w:rFonts w:ascii="Arial" w:hAnsi="Arial" w:cs="Arial"/>
          <w:sz w:val="24"/>
          <w:szCs w:val="24"/>
        </w:rPr>
        <w:t xml:space="preserve"> района Алтайского края дополнительные основания признания безнадежными к взысканию недоимки, задолженности по пеням и штрафам по местным налогам, уплата и (или) взыскание которых оказались невозможными в случаях: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>1.1. наличия у физических лиц задолженности в сумме, не превышающей 100 рублей, срок взыскания которой в судебном порядке истек, на основании следующих документов: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>а) справка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19.08.2010 № ЯК-7-8/393@ (далее – Порядок списания);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>б) копия требования об уплате налога, сбора, пени, штрафа, в отношении которого истек срок взыскания задолженности в судебном порядке;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>1.2. наличия у физических лиц задолженности по пеням и штрафам, срок взыскания которой в судебном порядке истек, на основании следующих документов: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>а) справка налогового органа о суммах задолженности по форме согласно приложению № 2 к Порядку списания;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>б) копия требования об уплате налога, сбора, пени, штрафа, в отношении которого истек срок взыскания задолженности в судебном порядке;</w:t>
      </w:r>
    </w:p>
    <w:p w:rsidR="00F64392" w:rsidRPr="0014019D" w:rsidRDefault="00F64392" w:rsidP="00F64392">
      <w:pPr>
        <w:pStyle w:val="a3"/>
        <w:rPr>
          <w:rFonts w:ascii="Arial" w:eastAsia="Calibri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 xml:space="preserve">1.3. </w:t>
      </w:r>
      <w:r w:rsidRPr="0014019D">
        <w:rPr>
          <w:rFonts w:ascii="Arial" w:eastAsia="Calibri" w:hAnsi="Arial" w:cs="Arial"/>
          <w:sz w:val="24"/>
          <w:szCs w:val="24"/>
        </w:rPr>
        <w:t>наличия у физических лиц задолженности по пеням по состоянию на 1 января 2014 года при отсутствии недоимки по соответствующему налогу на дату принятия решения, на основании справки налогового органа о суммах задолженности по форме согласно приложению № 2 к Порядку списания;</w:t>
      </w:r>
    </w:p>
    <w:p w:rsidR="00F64392" w:rsidRPr="0014019D" w:rsidRDefault="00F64392" w:rsidP="00F64392">
      <w:pPr>
        <w:pStyle w:val="a3"/>
        <w:rPr>
          <w:rFonts w:ascii="Arial" w:eastAsia="Times New Roman" w:hAnsi="Arial" w:cs="Arial"/>
          <w:sz w:val="24"/>
          <w:szCs w:val="24"/>
        </w:rPr>
      </w:pPr>
      <w:proofErr w:type="gramStart"/>
      <w:r w:rsidRPr="0014019D">
        <w:rPr>
          <w:rFonts w:ascii="Arial" w:eastAsia="Calibri" w:hAnsi="Arial" w:cs="Arial"/>
          <w:sz w:val="24"/>
          <w:szCs w:val="24"/>
        </w:rPr>
        <w:t xml:space="preserve">1.4. </w:t>
      </w:r>
      <w:r w:rsidRPr="0014019D">
        <w:rPr>
          <w:rFonts w:ascii="Arial" w:hAnsi="Arial" w:cs="Arial"/>
          <w:sz w:val="24"/>
          <w:szCs w:val="24"/>
        </w:rPr>
        <w:t xml:space="preserve">наличия задолженности физических лиц, умерших или объявленных судом умершими, наследники которых не вступили в права наследования в установленный гражданским законодательством Российской Федерации срок, при условии, что со дня смерти налогоплательщика прошло </w:t>
      </w:r>
      <w:r w:rsidRPr="0014019D">
        <w:rPr>
          <w:rFonts w:ascii="Arial" w:hAnsi="Arial" w:cs="Arial"/>
          <w:sz w:val="24"/>
          <w:szCs w:val="24"/>
          <w:u w:val="single"/>
        </w:rPr>
        <w:t>более одного года</w:t>
      </w:r>
      <w:r w:rsidRPr="0014019D">
        <w:rPr>
          <w:rFonts w:ascii="Arial" w:hAnsi="Arial" w:cs="Arial"/>
          <w:sz w:val="24"/>
          <w:szCs w:val="24"/>
        </w:rPr>
        <w:t>, на основании следующих документов:</w:t>
      </w:r>
      <w:proofErr w:type="gramEnd"/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>а) сведения о смерти физического лица, предоставляемые органами записи актов гражданского состояния в установленном порядке или копия свидетельства о смерти физического лица, или копия решения суда об объявлении физического лица умершим;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>б) справка налогового органа о суммах задолженности по форме согласно приложению № 2 к Порядку списания;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lastRenderedPageBreak/>
        <w:t xml:space="preserve">1.5. наличия задолженности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Pr="0014019D">
        <w:rPr>
          <w:rFonts w:ascii="Arial" w:hAnsi="Arial" w:cs="Arial"/>
          <w:sz w:val="24"/>
          <w:szCs w:val="24"/>
        </w:rPr>
        <w:t>обязанности</w:t>
      </w:r>
      <w:proofErr w:type="gramEnd"/>
      <w:r w:rsidRPr="0014019D">
        <w:rPr>
          <w:rFonts w:ascii="Arial" w:hAnsi="Arial" w:cs="Arial"/>
          <w:sz w:val="24"/>
          <w:szCs w:val="24"/>
        </w:rPr>
        <w:t xml:space="preserve"> по уплате которой прошло не менее трех лет, на основании следующих документов: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>а) справка о физическом лице, выбывшем на постоянное место жительства за пределы Российской Федерации;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>б) справка налогового органа о суммах задолженности по форме согласно приложению № 2 к Порядку списания;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>в) копия требования об уплате налога, сбора, пени, штрафа, в отношении которого истек срок взыскания задолженности в судебном порядке;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14019D">
        <w:rPr>
          <w:rFonts w:ascii="Arial" w:hAnsi="Arial" w:cs="Arial"/>
          <w:sz w:val="24"/>
          <w:szCs w:val="24"/>
        </w:rPr>
        <w:t>1.6. истечения срока предъявления исполнительных документов к исполнению или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недоимки и (или) задолженности по пеням и штрафам прошло не менее</w:t>
      </w:r>
      <w:proofErr w:type="gramEnd"/>
      <w:r w:rsidRPr="0014019D">
        <w:rPr>
          <w:rFonts w:ascii="Arial" w:hAnsi="Arial" w:cs="Arial"/>
          <w:sz w:val="24"/>
          <w:szCs w:val="24"/>
        </w:rPr>
        <w:t xml:space="preserve"> трех лет, на основании следующих документов: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>а) копия постановления об окончании исполнительного производства и о возвращении взыскателю исполнительного документа;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>б) справка налогового органа о суммах задолженности по форме согласно приложению № 2 к Порядку списания;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>1.7. наличия задолженности по отмененным налогам в отношении налогоплательщиков, не находящихся в процедурах, применяемых в делах о несостоятельности (банкротстве), при условии, если с момента отмены налога прошло не менее трех лет и (</w:t>
      </w:r>
      <w:proofErr w:type="gramStart"/>
      <w:r w:rsidRPr="0014019D">
        <w:rPr>
          <w:rFonts w:ascii="Arial" w:hAnsi="Arial" w:cs="Arial"/>
          <w:sz w:val="24"/>
          <w:szCs w:val="24"/>
        </w:rPr>
        <w:t xml:space="preserve">или) </w:t>
      </w:r>
      <w:proofErr w:type="gramEnd"/>
      <w:r w:rsidRPr="0014019D">
        <w:rPr>
          <w:rFonts w:ascii="Arial" w:hAnsi="Arial" w:cs="Arial"/>
          <w:sz w:val="24"/>
          <w:szCs w:val="24"/>
        </w:rPr>
        <w:t>задолженность не реструктуризирована, срок ее уплаты не изменен в соответствии с главой 9 Налогового кодекса Российской Федерации, на основании следующих документов: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>а) справка налогового органа о суммах задолженности по форме согласно приложению № 2 к Порядку списания;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>б) копия нормативного правового акта о прекращении действия местного налога;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>в) справка из ЕГРЮЛ или ЕГРИП о юридическом лице или индивидуальном предпринимателе.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  <w:vertAlign w:val="subscript"/>
        </w:rPr>
      </w:pPr>
      <w:r w:rsidRPr="0014019D">
        <w:rPr>
          <w:rFonts w:ascii="Arial" w:hAnsi="Arial" w:cs="Arial"/>
          <w:sz w:val="24"/>
          <w:szCs w:val="24"/>
        </w:rPr>
        <w:t>2. Обнародовать  настоящее решение в  установленном порядке и обнародовать на официальном  интернет-сайте администрации  сельсовета</w:t>
      </w:r>
      <w:r w:rsidRPr="0014019D">
        <w:rPr>
          <w:rFonts w:ascii="Arial" w:hAnsi="Arial" w:cs="Arial"/>
          <w:sz w:val="24"/>
          <w:szCs w:val="24"/>
          <w:vertAlign w:val="subscript"/>
        </w:rPr>
        <w:t>.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 xml:space="preserve"> 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 xml:space="preserve"> Глава сельсовета                                                                         И.С.Гришаков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  <w:r w:rsidRPr="0014019D">
        <w:rPr>
          <w:rFonts w:ascii="Arial" w:hAnsi="Arial" w:cs="Arial"/>
          <w:sz w:val="24"/>
          <w:szCs w:val="24"/>
        </w:rPr>
        <w:t xml:space="preserve">      </w:t>
      </w:r>
    </w:p>
    <w:p w:rsidR="00F64392" w:rsidRPr="0014019D" w:rsidRDefault="00F64392" w:rsidP="00F64392">
      <w:pPr>
        <w:pStyle w:val="a3"/>
        <w:rPr>
          <w:rFonts w:ascii="Arial" w:hAnsi="Arial" w:cs="Arial"/>
          <w:sz w:val="24"/>
          <w:szCs w:val="24"/>
        </w:rPr>
      </w:pPr>
    </w:p>
    <w:p w:rsidR="00910DE6" w:rsidRPr="0014019D" w:rsidRDefault="00910DE6">
      <w:pPr>
        <w:rPr>
          <w:rFonts w:ascii="Arial" w:hAnsi="Arial" w:cs="Arial"/>
          <w:sz w:val="24"/>
          <w:szCs w:val="24"/>
        </w:rPr>
      </w:pPr>
    </w:p>
    <w:sectPr w:rsidR="00910DE6" w:rsidRPr="0014019D" w:rsidSect="0014019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392"/>
    <w:rsid w:val="0014019D"/>
    <w:rsid w:val="00910DE6"/>
    <w:rsid w:val="00995E8C"/>
    <w:rsid w:val="00F6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3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2017-12-01T03:10:00Z</dcterms:created>
  <dcterms:modified xsi:type="dcterms:W3CDTF">2017-12-01T04:39:00Z</dcterms:modified>
</cp:coreProperties>
</file>